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PROPUESTA DE INVESTIGACIÓN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after="120" w:lineRule="auto"/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I. </w:t>
        <w:tab/>
        <w:t xml:space="preserve">INFORMACIÓN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3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4"/>
        <w:gridCol w:w="9639"/>
        <w:tblGridChange w:id="0">
          <w:tblGrid>
            <w:gridCol w:w="1204"/>
            <w:gridCol w:w="9639"/>
          </w:tblGrid>
        </w:tblGridChange>
      </w:tblGrid>
      <w:tr>
        <w:trPr>
          <w:cantSplit w:val="1"/>
          <w:trHeight w:val="870" w:hRule="atLeast"/>
          <w:tblHeader w:val="0"/>
        </w:trPr>
        <w:tc>
          <w:tcPr>
            <w:tcBorders>
              <w:right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after="360" w:lineRule="auto"/>
              <w:jc w:val="both"/>
              <w:rPr>
                <w:rFonts w:ascii="Verdana" w:cs="Verdana" w:eastAsia="Verdana" w:hAnsi="Verdana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Verdana" w:cs="Verdana" w:eastAsia="Verdana" w:hAnsi="Verdana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Rule="auto"/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Línea de Investigación del Programa</w:t>
      </w:r>
      <w:r w:rsidDel="00000000" w:rsidR="00000000" w:rsidRPr="00000000">
        <w:rPr>
          <w:rtl w:val="0"/>
        </w:rPr>
      </w:r>
    </w:p>
    <w:tbl>
      <w:tblPr>
        <w:tblStyle w:val="Table2"/>
        <w:tblW w:w="1055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9"/>
        <w:tblGridChange w:id="0">
          <w:tblGrid>
            <w:gridCol w:w="10559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567"/>
        </w:tabs>
        <w:spacing w:after="120" w:lineRule="auto"/>
        <w:ind w:firstLine="142"/>
        <w:jc w:val="both"/>
        <w:rPr>
          <w:rFonts w:ascii="Verdana" w:cs="Verdana" w:eastAsia="Verdana" w:hAnsi="Verdan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after="120" w:lineRule="auto"/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Potencial Guía de tesis perteneciente al Doctorado en Ciencias de Recursos Naturales</w:t>
      </w:r>
      <w:r w:rsidDel="00000000" w:rsidR="00000000" w:rsidRPr="00000000">
        <w:rPr>
          <w:rtl w:val="0"/>
        </w:rPr>
      </w:r>
    </w:p>
    <w:tbl>
      <w:tblPr>
        <w:tblStyle w:val="Table3"/>
        <w:tblW w:w="1055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9"/>
        <w:tblGridChange w:id="0">
          <w:tblGrid>
            <w:gridCol w:w="10559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567"/>
              </w:tabs>
              <w:spacing w:after="120" w:lineRule="auto"/>
              <w:ind w:firstLine="142"/>
              <w:jc w:val="both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Rule="auto"/>
        <w:ind w:firstLine="142"/>
        <w:jc w:val="both"/>
        <w:rPr>
          <w:rFonts w:ascii="Verdana" w:cs="Verdana" w:eastAsia="Verdana" w:hAnsi="Verdan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Rule="auto"/>
        <w:ind w:firstLine="142"/>
        <w:jc w:val="both"/>
        <w:rPr>
          <w:rFonts w:ascii="Verdana" w:cs="Verdana" w:eastAsia="Verdana" w:hAnsi="Verdan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Rule="auto"/>
        <w:jc w:val="both"/>
        <w:rPr>
          <w:rFonts w:ascii="Verdana" w:cs="Verdana" w:eastAsia="Verdana" w:hAnsi="Verdan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Identificación del/de la Postulante</w:t>
      </w:r>
      <w:r w:rsidDel="00000000" w:rsidR="00000000" w:rsidRPr="00000000">
        <w:rPr>
          <w:rtl w:val="0"/>
        </w:rPr>
      </w:r>
    </w:p>
    <w:tbl>
      <w:tblPr>
        <w:tblStyle w:val="Table4"/>
        <w:tblW w:w="10739.0" w:type="dxa"/>
        <w:jc w:val="right"/>
        <w:tblLayout w:type="fixed"/>
        <w:tblLook w:val="0000"/>
      </w:tblPr>
      <w:tblGrid>
        <w:gridCol w:w="2965"/>
        <w:gridCol w:w="2730"/>
        <w:gridCol w:w="76"/>
        <w:gridCol w:w="171"/>
        <w:gridCol w:w="1216"/>
        <w:gridCol w:w="1182"/>
        <w:gridCol w:w="205"/>
        <w:gridCol w:w="2194"/>
        <w:tblGridChange w:id="0">
          <w:tblGrid>
            <w:gridCol w:w="2965"/>
            <w:gridCol w:w="2730"/>
            <w:gridCol w:w="76"/>
            <w:gridCol w:w="171"/>
            <w:gridCol w:w="1216"/>
            <w:gridCol w:w="1182"/>
            <w:gridCol w:w="205"/>
            <w:gridCol w:w="2194"/>
          </w:tblGrid>
        </w:tblGridChange>
      </w:tblGrid>
      <w:tr>
        <w:trPr>
          <w:cantSplit w:val="1"/>
          <w:trHeight w:val="31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40" w:before="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40" w:before="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40" w:before="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Apellidos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6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00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Nombre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9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40" w:before="40" w:lineRule="auto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Dirección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9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40" w:before="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40" w:before="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40" w:before="40" w:lineRule="auto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P.O 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Teléfono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Teléfono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9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40" w:before="40" w:lineRule="auto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426"/>
        </w:tabs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II.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FORMULACIÓN DEL PROYECTO, MARCO TEÓRICO Y REVISIÓN DE LA LITERATURA: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Esta sección debe incluir una presentación general del problema a investigar destacando la factibilidad de la propuesta de investigación y conocimiento del estado del arte en la disciplina. Describa los aspectos novedosos que pretende abordar, hipótesis, objetivos y metodologías y el potencial aporte del objetivo de estudio a la disciplina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. La longitud máxima de esta sección es de 1 página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(Arial o Verdana, tamaño de letra 10 a espacio sencillo).</w:t>
      </w:r>
    </w:p>
    <w:p w:rsidR="00000000" w:rsidDel="00000000" w:rsidP="00000000" w:rsidRDefault="00000000" w:rsidRPr="00000000" w14:paraId="00000063">
      <w:pPr>
        <w:tabs>
          <w:tab w:val="left" w:leader="none" w:pos="426"/>
        </w:tabs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vertAlign w:val="baseline"/>
          <w:rtl w:val="0"/>
        </w:rPr>
        <w:t xml:space="preserve">III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. DECLARACIÓN DE INTERESES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(Intereses y/o motivaciones personales del postulante para seguir estudios de postgrado. Motivaciones del postulante para seguir el programa de estudios a cursar, considerando su trayectoria y proyección académica. Fundamentación de las competencias del/la postulante y cómo estas lo/a ayudarán a cursar exitosamente su programa. (Media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baseline"/>
          <w:rtl w:val="0"/>
        </w:rPr>
        <w:t xml:space="preserve">IV. RETRIBUCIÓN AL PAÍS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(Propuesta de retribución e inserción incluyendo aporte al desarrollo científico y social. Compromiso con la divulgación de la ciencia. En el caso de postulantes provenientes del extranjero (sin residencia definitiva en Chile), de qué manera realizarán aportes a Chile y en su país de origen una vez terminado sus estudios de doctorado. (Media página).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2" w:w="12242" w:orient="portrait"/>
      <w:pgMar w:bottom="907" w:top="3119" w:left="567" w:right="902" w:header="567" w:footer="851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Propuesta de Proyecto – Doctorado en Ciencias de Recursos Naturales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-360044</wp:posOffset>
          </wp:positionV>
          <wp:extent cx="7828915" cy="1874520"/>
          <wp:effectExtent b="0" l="0" r="0" t="0"/>
          <wp:wrapNone/>
          <wp:docPr descr="banner-word-adm-2026" id="1" name="image1.jpg"/>
          <a:graphic>
            <a:graphicData uri="http://schemas.openxmlformats.org/drawingml/2006/picture">
              <pic:pic>
                <pic:nvPicPr>
                  <pic:cNvPr descr="banner-word-adm-2026" id="0" name="image1.jpg"/>
                  <pic:cNvPicPr preferRelativeResize="0"/>
                </pic:nvPicPr>
                <pic:blipFill>
                  <a:blip r:embed="rId1"/>
                  <a:srcRect b="0" l="37" r="37" t="0"/>
                  <a:stretch>
                    <a:fillRect/>
                  </a:stretch>
                </pic:blipFill>
                <pic:spPr>
                  <a:xfrm>
                    <a:off x="0" y="0"/>
                    <a:ext cx="7828915" cy="1874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-359581</wp:posOffset>
          </wp:positionV>
          <wp:extent cx="7828915" cy="1874520"/>
          <wp:effectExtent b="0" l="0" r="0" t="0"/>
          <wp:wrapNone/>
          <wp:docPr descr="banner-word-adm-2026" id="2" name="image1.jpg"/>
          <a:graphic>
            <a:graphicData uri="http://schemas.openxmlformats.org/drawingml/2006/picture">
              <pic:pic>
                <pic:nvPicPr>
                  <pic:cNvPr descr="banner-word-adm-2026" id="0" name="image1.jpg"/>
                  <pic:cNvPicPr preferRelativeResize="0"/>
                </pic:nvPicPr>
                <pic:blipFill>
                  <a:blip r:embed="rId1"/>
                  <a:srcRect b="0" l="37" r="37" t="0"/>
                  <a:stretch>
                    <a:fillRect/>
                  </a:stretch>
                </pic:blipFill>
                <pic:spPr>
                  <a:xfrm>
                    <a:off x="0" y="0"/>
                    <a:ext cx="7828915" cy="1874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KGsPspLIT/1SwP30SXF1K9QVQ==">CgMxLjA4AHIhMVZ6VDRzMGJpME1BZktMRmtkdUczdGt6aThqQmlsNVUt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